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32" w:rsidRDefault="00501B32" w:rsidP="00501B3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244061" w:themeColor="accent1" w:themeShade="80"/>
          <w:sz w:val="40"/>
        </w:rPr>
      </w:pPr>
      <w:bookmarkStart w:id="0" w:name="_GoBack"/>
      <w:bookmarkEnd w:id="0"/>
      <w:r w:rsidRPr="005F55B2">
        <w:rPr>
          <w:rFonts w:cstheme="minorHAnsi"/>
          <w:b/>
          <w:bCs/>
          <w:color w:val="244061" w:themeColor="accent1" w:themeShade="80"/>
          <w:sz w:val="40"/>
        </w:rPr>
        <w:t xml:space="preserve">“Our role in becoming a </w:t>
      </w:r>
      <w:r w:rsidRPr="004C3A86">
        <w:rPr>
          <w:rFonts w:cstheme="minorHAnsi"/>
          <w:b/>
          <w:bCs/>
          <w:i/>
          <w:color w:val="244061" w:themeColor="accent1" w:themeShade="80"/>
          <w:sz w:val="40"/>
        </w:rPr>
        <w:t>Good Citizen</w:t>
      </w:r>
      <w:r w:rsidRPr="005F55B2">
        <w:rPr>
          <w:rFonts w:cstheme="minorHAnsi"/>
          <w:b/>
          <w:bCs/>
          <w:color w:val="244061" w:themeColor="accent1" w:themeShade="80"/>
          <w:sz w:val="40"/>
        </w:rPr>
        <w:t xml:space="preserve">, </w:t>
      </w:r>
    </w:p>
    <w:p w:rsidR="00501B32" w:rsidRPr="005F55B2" w:rsidRDefault="00501B32" w:rsidP="00501B32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244061" w:themeColor="accent1" w:themeShade="80"/>
          <w:sz w:val="40"/>
        </w:rPr>
      </w:pPr>
      <w:proofErr w:type="gramStart"/>
      <w:r>
        <w:rPr>
          <w:rFonts w:cstheme="minorHAnsi"/>
          <w:b/>
          <w:bCs/>
          <w:color w:val="244061" w:themeColor="accent1" w:themeShade="80"/>
          <w:sz w:val="40"/>
        </w:rPr>
        <w:t>becoming</w:t>
      </w:r>
      <w:proofErr w:type="gramEnd"/>
      <w:r>
        <w:rPr>
          <w:rFonts w:cstheme="minorHAnsi"/>
          <w:b/>
          <w:bCs/>
          <w:color w:val="244061" w:themeColor="accent1" w:themeShade="80"/>
          <w:sz w:val="40"/>
        </w:rPr>
        <w:t xml:space="preserve"> an </w:t>
      </w:r>
      <w:r w:rsidRPr="004C3A86">
        <w:rPr>
          <w:rFonts w:cstheme="minorHAnsi"/>
          <w:b/>
          <w:bCs/>
          <w:i/>
          <w:color w:val="244061" w:themeColor="accent1" w:themeShade="80"/>
          <w:sz w:val="40"/>
        </w:rPr>
        <w:t>Agent for Change</w:t>
      </w:r>
      <w:r>
        <w:rPr>
          <w:rFonts w:cstheme="minorHAnsi"/>
          <w:b/>
          <w:bCs/>
          <w:color w:val="244061" w:themeColor="accent1" w:themeShade="80"/>
          <w:sz w:val="40"/>
        </w:rPr>
        <w:t>”</w:t>
      </w:r>
    </w:p>
    <w:tbl>
      <w:tblPr>
        <w:tblStyle w:val="TableGrid"/>
        <w:tblpPr w:leftFromText="180" w:rightFromText="180" w:vertAnchor="page" w:horzAnchor="margin" w:tblpY="2086"/>
        <w:tblW w:w="10881" w:type="dxa"/>
        <w:tblLayout w:type="fixed"/>
        <w:tblLook w:val="04A0" w:firstRow="1" w:lastRow="0" w:firstColumn="1" w:lastColumn="0" w:noHBand="0" w:noVBand="1"/>
      </w:tblPr>
      <w:tblGrid>
        <w:gridCol w:w="821"/>
        <w:gridCol w:w="7084"/>
        <w:gridCol w:w="1984"/>
        <w:gridCol w:w="992"/>
      </w:tblGrid>
      <w:tr w:rsidR="00501B32" w:rsidRPr="00DE298E" w:rsidTr="00B828E9">
        <w:trPr>
          <w:trHeight w:val="416"/>
        </w:trPr>
        <w:tc>
          <w:tcPr>
            <w:tcW w:w="7905" w:type="dxa"/>
            <w:gridSpan w:val="2"/>
            <w:tcBorders>
              <w:top w:val="nil"/>
              <w:left w:val="nil"/>
            </w:tcBorders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</w:p>
        </w:tc>
        <w:tc>
          <w:tcPr>
            <w:tcW w:w="2976" w:type="dxa"/>
            <w:gridSpan w:val="2"/>
            <w:vAlign w:val="center"/>
          </w:tcPr>
          <w:p w:rsidR="00501B32" w:rsidRPr="004C3A86" w:rsidRDefault="00501B32" w:rsidP="00B828E9">
            <w:pPr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Starting Date:</w:t>
            </w:r>
          </w:p>
        </w:tc>
      </w:tr>
      <w:tr w:rsidR="00501B32" w:rsidRPr="00DE298E" w:rsidTr="00B828E9">
        <w:trPr>
          <w:trHeight w:val="694"/>
        </w:trPr>
        <w:tc>
          <w:tcPr>
            <w:tcW w:w="7905" w:type="dxa"/>
            <w:gridSpan w:val="2"/>
            <w:vAlign w:val="center"/>
          </w:tcPr>
          <w:p w:rsidR="00501B32" w:rsidRPr="004C3A86" w:rsidRDefault="00501B32" w:rsidP="00B828E9">
            <w:pPr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 xml:space="preserve">TASK – </w:t>
            </w:r>
          </w:p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i/>
                <w:sz w:val="20"/>
              </w:rPr>
              <w:t>Steps you need to take to complete your Culminating Event Presentation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DATE TO BE COMPLETED</w:t>
            </w: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DONE (</w:t>
            </w:r>
            <w:r w:rsidRPr="004C3A86">
              <w:rPr>
                <w:rFonts w:cstheme="minorHAnsi"/>
                <w:b/>
                <w:sz w:val="20"/>
              </w:rPr>
              <w:t>√</w:t>
            </w:r>
            <w:r w:rsidRPr="004C3A86">
              <w:rPr>
                <w:b/>
                <w:sz w:val="20"/>
              </w:rPr>
              <w:t>)</w:t>
            </w: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1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sz w:val="20"/>
              </w:rPr>
            </w:pPr>
            <w:r w:rsidRPr="004C3A86">
              <w:rPr>
                <w:sz w:val="20"/>
              </w:rPr>
              <w:t xml:space="preserve">Using the criteria sheet as a guide, </w:t>
            </w:r>
            <w:r w:rsidRPr="004C3A86">
              <w:rPr>
                <w:sz w:val="20"/>
                <w:u w:val="single"/>
              </w:rPr>
              <w:t>complete</w:t>
            </w:r>
            <w:r w:rsidRPr="004C3A86">
              <w:rPr>
                <w:sz w:val="20"/>
              </w:rPr>
              <w:t xml:space="preserve"> the ‘KWHL’ graphic organiser, as well as other graphic organisers, to gain an understanding of what </w:t>
            </w:r>
            <w:r>
              <w:rPr>
                <w:sz w:val="20"/>
              </w:rPr>
              <w:t>you</w:t>
            </w:r>
            <w:r w:rsidRPr="004C3A86">
              <w:rPr>
                <w:sz w:val="20"/>
              </w:rPr>
              <w:t xml:space="preserve"> already know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2</w:t>
            </w:r>
          </w:p>
        </w:tc>
        <w:tc>
          <w:tcPr>
            <w:tcW w:w="7084" w:type="dxa"/>
            <w:vAlign w:val="center"/>
          </w:tcPr>
          <w:p w:rsidR="00501B32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  <w:u w:val="single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Define</w:t>
            </w:r>
            <w:r w:rsidRPr="004C3A86">
              <w:rPr>
                <w:rFonts w:cstheme="minorHAnsi"/>
                <w:sz w:val="20"/>
                <w:szCs w:val="24"/>
              </w:rPr>
              <w:t xml:space="preserve"> terms and create a glossary</w:t>
            </w:r>
            <w:r w:rsidRPr="004C3A86">
              <w:rPr>
                <w:rFonts w:cstheme="minorHAnsi"/>
                <w:sz w:val="20"/>
                <w:szCs w:val="24"/>
                <w:u w:val="single"/>
              </w:rPr>
              <w:t xml:space="preserve"> </w:t>
            </w:r>
          </w:p>
          <w:p w:rsidR="00501B32" w:rsidRPr="004C3A86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</w:rPr>
            </w:pPr>
            <w:r w:rsidRPr="00501B32">
              <w:rPr>
                <w:rFonts w:cstheme="minorHAnsi"/>
                <w:sz w:val="20"/>
                <w:szCs w:val="24"/>
                <w:highlight w:val="yellow"/>
                <w:u w:val="single"/>
              </w:rPr>
              <w:t>WORKSHOP - GLOSSARY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3</w:t>
            </w:r>
          </w:p>
        </w:tc>
        <w:tc>
          <w:tcPr>
            <w:tcW w:w="7084" w:type="dxa"/>
            <w:vAlign w:val="center"/>
          </w:tcPr>
          <w:p w:rsidR="00501B32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  <w:u w:val="single"/>
              </w:rPr>
            </w:pPr>
            <w:r w:rsidRPr="004C3A86">
              <w:rPr>
                <w:rFonts w:cstheme="minorHAnsi"/>
                <w:sz w:val="20"/>
                <w:szCs w:val="24"/>
              </w:rPr>
              <w:t>Develop authentic questions: what are some of the questions that your group has come up with that need to be answered</w:t>
            </w:r>
            <w:r w:rsidRPr="004C3A86">
              <w:rPr>
                <w:rFonts w:cstheme="minorHAnsi"/>
                <w:sz w:val="20"/>
                <w:szCs w:val="24"/>
                <w:u w:val="single"/>
              </w:rPr>
              <w:t xml:space="preserve"> </w:t>
            </w:r>
          </w:p>
          <w:p w:rsidR="00501B32" w:rsidRPr="004C3A86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  <w:u w:val="single"/>
              </w:rPr>
            </w:pPr>
            <w:r w:rsidRPr="00501B32">
              <w:rPr>
                <w:rFonts w:cstheme="minorHAnsi"/>
                <w:sz w:val="20"/>
                <w:szCs w:val="24"/>
                <w:highlight w:val="yellow"/>
                <w:u w:val="single"/>
              </w:rPr>
              <w:t>WORKSHOP – AUTHENTIC QUESTIONS</w:t>
            </w:r>
          </w:p>
          <w:p w:rsidR="00501B32" w:rsidRPr="004C3A86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  <w:u w:val="single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Refine</w:t>
            </w:r>
            <w:r w:rsidRPr="004C3A86">
              <w:rPr>
                <w:rFonts w:cstheme="minorHAnsi"/>
                <w:sz w:val="20"/>
                <w:szCs w:val="24"/>
              </w:rPr>
              <w:t xml:space="preserve"> questions and categorize understanding of the issue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4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Research</w:t>
            </w:r>
            <w:r w:rsidRPr="004C3A86">
              <w:rPr>
                <w:rFonts w:cstheme="minorHAnsi"/>
                <w:sz w:val="20"/>
                <w:szCs w:val="24"/>
              </w:rPr>
              <w:t xml:space="preserve"> the answers to the questions by completing a </w:t>
            </w:r>
            <w:r w:rsidRPr="004C3A86">
              <w:rPr>
                <w:rFonts w:cstheme="minorHAnsi"/>
                <w:i/>
                <w:sz w:val="20"/>
                <w:szCs w:val="24"/>
              </w:rPr>
              <w:t>5W&amp;H</w:t>
            </w:r>
            <w:r w:rsidRPr="004C3A86">
              <w:rPr>
                <w:rFonts w:cstheme="minorHAnsi"/>
                <w:sz w:val="20"/>
                <w:szCs w:val="24"/>
              </w:rPr>
              <w:t xml:space="preserve"> document.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5</w:t>
            </w:r>
          </w:p>
        </w:tc>
        <w:tc>
          <w:tcPr>
            <w:tcW w:w="7084" w:type="dxa"/>
            <w:vAlign w:val="center"/>
          </w:tcPr>
          <w:p w:rsidR="00501B32" w:rsidRDefault="00501B32" w:rsidP="00E547D8">
            <w:pPr>
              <w:rPr>
                <w:rFonts w:cstheme="minorHAnsi"/>
                <w:sz w:val="20"/>
                <w:szCs w:val="24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Identify</w:t>
            </w:r>
            <w:r w:rsidRPr="004C3A86">
              <w:rPr>
                <w:rFonts w:cstheme="minorHAnsi"/>
                <w:sz w:val="20"/>
                <w:szCs w:val="24"/>
              </w:rPr>
              <w:t xml:space="preserve"> the main/key areas th</w:t>
            </w:r>
            <w:r w:rsidR="00E547D8">
              <w:rPr>
                <w:rFonts w:cstheme="minorHAnsi"/>
                <w:sz w:val="20"/>
                <w:szCs w:val="24"/>
              </w:rPr>
              <w:t xml:space="preserve">at relate to the issue using a </w:t>
            </w:r>
            <w:r w:rsidR="00E547D8">
              <w:rPr>
                <w:rFonts w:cstheme="minorHAnsi"/>
                <w:i/>
                <w:sz w:val="20"/>
                <w:szCs w:val="24"/>
              </w:rPr>
              <w:t>Consequences Chart</w:t>
            </w:r>
            <w:r w:rsidR="00E547D8">
              <w:rPr>
                <w:rFonts w:cstheme="minorHAnsi"/>
                <w:sz w:val="20"/>
                <w:szCs w:val="24"/>
              </w:rPr>
              <w:t xml:space="preserve"> graphic organiser</w:t>
            </w:r>
          </w:p>
          <w:p w:rsidR="009A32A7" w:rsidRPr="00E547D8" w:rsidRDefault="009A32A7" w:rsidP="00E547D8">
            <w:pPr>
              <w:rPr>
                <w:rFonts w:cstheme="minorHAnsi"/>
                <w:sz w:val="20"/>
                <w:szCs w:val="24"/>
                <w:u w:val="single"/>
              </w:rPr>
            </w:pPr>
            <w:r>
              <w:rPr>
                <w:rFonts w:cstheme="minorHAnsi"/>
                <w:sz w:val="20"/>
                <w:szCs w:val="24"/>
                <w:highlight w:val="yellow"/>
              </w:rPr>
              <w:t>DEVELOP GRAPHIC ORGANIZ</w:t>
            </w:r>
            <w:r w:rsidRPr="009A32A7">
              <w:rPr>
                <w:rFonts w:cstheme="minorHAnsi"/>
                <w:sz w:val="20"/>
                <w:szCs w:val="24"/>
                <w:highlight w:val="yellow"/>
              </w:rPr>
              <w:t>ER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6</w:t>
            </w:r>
          </w:p>
        </w:tc>
        <w:tc>
          <w:tcPr>
            <w:tcW w:w="7084" w:type="dxa"/>
            <w:vAlign w:val="center"/>
          </w:tcPr>
          <w:p w:rsidR="00501B32" w:rsidRDefault="00501B32" w:rsidP="00B828E9">
            <w:pPr>
              <w:rPr>
                <w:sz w:val="20"/>
              </w:rPr>
            </w:pPr>
            <w:r w:rsidRPr="004C3A86">
              <w:rPr>
                <w:sz w:val="20"/>
                <w:u w:val="single"/>
              </w:rPr>
              <w:t>Identify</w:t>
            </w:r>
            <w:r w:rsidRPr="004C3A86">
              <w:rPr>
                <w:sz w:val="20"/>
              </w:rPr>
              <w:t xml:space="preserve"> the differing perspectives on each of those main/key areas</w:t>
            </w:r>
            <w:r w:rsidR="009A32A7">
              <w:rPr>
                <w:sz w:val="20"/>
              </w:rPr>
              <w:t xml:space="preserve"> using an OPV</w:t>
            </w:r>
          </w:p>
          <w:p w:rsidR="009A32A7" w:rsidRPr="004C3A86" w:rsidRDefault="009A32A7" w:rsidP="00B828E9">
            <w:pPr>
              <w:rPr>
                <w:sz w:val="20"/>
              </w:rPr>
            </w:pPr>
            <w:r w:rsidRPr="009A32A7">
              <w:rPr>
                <w:sz w:val="20"/>
                <w:highlight w:val="yellow"/>
              </w:rPr>
              <w:t>WORKSHOP OPV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7</w:t>
            </w:r>
          </w:p>
        </w:tc>
        <w:tc>
          <w:tcPr>
            <w:tcW w:w="7084" w:type="dxa"/>
            <w:vAlign w:val="center"/>
          </w:tcPr>
          <w:p w:rsidR="00501B32" w:rsidRDefault="00501B32" w:rsidP="009A32A7">
            <w:pPr>
              <w:rPr>
                <w:sz w:val="20"/>
              </w:rPr>
            </w:pPr>
            <w:r w:rsidRPr="004C3A86">
              <w:rPr>
                <w:sz w:val="20"/>
                <w:u w:val="single"/>
              </w:rPr>
              <w:t>Rank</w:t>
            </w:r>
            <w:r w:rsidRPr="004C3A86">
              <w:rPr>
                <w:sz w:val="20"/>
              </w:rPr>
              <w:t xml:space="preserve"> the importance to each of the key areas using a </w:t>
            </w:r>
            <w:r w:rsidR="009A32A7">
              <w:rPr>
                <w:i/>
                <w:sz w:val="20"/>
              </w:rPr>
              <w:t>Diamond Chart</w:t>
            </w:r>
            <w:r w:rsidRPr="004C3A86">
              <w:rPr>
                <w:sz w:val="20"/>
              </w:rPr>
              <w:t xml:space="preserve"> graphic organiser</w:t>
            </w:r>
          </w:p>
          <w:p w:rsidR="009A32A7" w:rsidRPr="004C3A86" w:rsidRDefault="009A32A7" w:rsidP="009A32A7">
            <w:pPr>
              <w:rPr>
                <w:sz w:val="20"/>
              </w:rPr>
            </w:pPr>
            <w:r>
              <w:rPr>
                <w:sz w:val="20"/>
                <w:highlight w:val="yellow"/>
              </w:rPr>
              <w:t>DEVELOP GRAPHIC ORGANIZ</w:t>
            </w:r>
            <w:r w:rsidRPr="009A32A7">
              <w:rPr>
                <w:sz w:val="20"/>
                <w:highlight w:val="yellow"/>
              </w:rPr>
              <w:t>ER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8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rFonts w:cstheme="minorHAnsi"/>
                <w:sz w:val="20"/>
                <w:szCs w:val="24"/>
              </w:rPr>
            </w:pPr>
            <w:r w:rsidRPr="004C3A86">
              <w:rPr>
                <w:sz w:val="20"/>
              </w:rPr>
              <w:t xml:space="preserve">Brainstorm a range of </w:t>
            </w:r>
            <w:r w:rsidRPr="004C3A86">
              <w:rPr>
                <w:rFonts w:cstheme="minorHAnsi"/>
                <w:sz w:val="20"/>
                <w:szCs w:val="24"/>
                <w:u w:val="single"/>
              </w:rPr>
              <w:t xml:space="preserve">solutions or recommendations </w:t>
            </w:r>
            <w:r w:rsidRPr="004C3A86">
              <w:rPr>
                <w:rFonts w:cstheme="minorHAnsi"/>
                <w:sz w:val="20"/>
                <w:szCs w:val="24"/>
              </w:rPr>
              <w:t xml:space="preserve">(charity, teach, advocate) to the issue 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rFonts w:cstheme="minorHAnsi"/>
                <w:sz w:val="20"/>
                <w:szCs w:val="24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Sort out</w:t>
            </w:r>
            <w:r w:rsidRPr="004C3A86">
              <w:rPr>
                <w:rFonts w:cstheme="minorHAnsi"/>
                <w:sz w:val="20"/>
                <w:szCs w:val="24"/>
              </w:rPr>
              <w:t xml:space="preserve"> all your findings and choose one area for an action to “Pay It Forward”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sz w:val="20"/>
              </w:rPr>
            </w:pPr>
            <w:r w:rsidRPr="004C3A86">
              <w:rPr>
                <w:rFonts w:cstheme="minorHAnsi"/>
                <w:sz w:val="20"/>
                <w:szCs w:val="24"/>
                <w:u w:val="single"/>
              </w:rPr>
              <w:t>Design and submit a proposal/outline</w:t>
            </w:r>
            <w:r w:rsidRPr="004C3A86">
              <w:rPr>
                <w:rFonts w:cstheme="minorHAnsi"/>
                <w:sz w:val="20"/>
                <w:szCs w:val="24"/>
              </w:rPr>
              <w:t xml:space="preserve"> for a “Pay It Forward” action plan that creates future change to the teacher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rFonts w:cstheme="minorHAnsi"/>
                <w:sz w:val="20"/>
                <w:szCs w:val="24"/>
              </w:rPr>
            </w:pPr>
            <w:r w:rsidRPr="004C3A86">
              <w:rPr>
                <w:rFonts w:cstheme="minorHAnsi"/>
                <w:sz w:val="20"/>
                <w:szCs w:val="24"/>
              </w:rPr>
              <w:t>Action step information….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4"/>
              </w:rPr>
            </w:pPr>
            <w:r w:rsidRPr="004C3A86">
              <w:rPr>
                <w:sz w:val="20"/>
                <w:u w:val="single"/>
              </w:rPr>
              <w:t>Plan/Design/Edit</w:t>
            </w:r>
            <w:r w:rsidRPr="004C3A86">
              <w:rPr>
                <w:sz w:val="20"/>
              </w:rPr>
              <w:t xml:space="preserve"> the actions plan by referring to the </w:t>
            </w:r>
            <w:r w:rsidRPr="004C3A86">
              <w:rPr>
                <w:i/>
                <w:sz w:val="20"/>
              </w:rPr>
              <w:t>Culminating Event Planning Sheet.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sz w:val="20"/>
              </w:rPr>
            </w:pPr>
            <w:r w:rsidRPr="004C3A86">
              <w:rPr>
                <w:sz w:val="20"/>
                <w:u w:val="single"/>
              </w:rPr>
              <w:t xml:space="preserve">Rehearse </w:t>
            </w:r>
            <w:r w:rsidRPr="004C3A86">
              <w:rPr>
                <w:sz w:val="20"/>
              </w:rPr>
              <w:t>the final presentation to family members and peers for feedback.</w:t>
            </w:r>
          </w:p>
        </w:tc>
        <w:tc>
          <w:tcPr>
            <w:tcW w:w="1984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  <w:tr w:rsidR="00501B32" w:rsidTr="00B828E9">
        <w:trPr>
          <w:trHeight w:val="800"/>
        </w:trPr>
        <w:tc>
          <w:tcPr>
            <w:tcW w:w="821" w:type="dxa"/>
            <w:vAlign w:val="center"/>
          </w:tcPr>
          <w:p w:rsidR="00501B32" w:rsidRPr="004C3A86" w:rsidRDefault="00501B32" w:rsidP="00B828E9">
            <w:pPr>
              <w:jc w:val="center"/>
              <w:rPr>
                <w:b/>
                <w:sz w:val="20"/>
              </w:rPr>
            </w:pPr>
            <w:r w:rsidRPr="004C3A86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7084" w:type="dxa"/>
            <w:vAlign w:val="center"/>
          </w:tcPr>
          <w:p w:rsidR="00501B32" w:rsidRPr="004C3A86" w:rsidRDefault="00501B32" w:rsidP="00B828E9">
            <w:pPr>
              <w:rPr>
                <w:sz w:val="20"/>
              </w:rPr>
            </w:pPr>
            <w:r w:rsidRPr="004C3A86">
              <w:rPr>
                <w:sz w:val="20"/>
              </w:rPr>
              <w:t xml:space="preserve">Ensure all required materials/items/props are ready for the presentation </w:t>
            </w:r>
          </w:p>
        </w:tc>
        <w:tc>
          <w:tcPr>
            <w:tcW w:w="1984" w:type="dxa"/>
            <w:vAlign w:val="center"/>
          </w:tcPr>
          <w:p w:rsidR="00501B32" w:rsidRDefault="00501B32" w:rsidP="00B828E9">
            <w:pPr>
              <w:jc w:val="center"/>
              <w:rPr>
                <w:sz w:val="20"/>
              </w:rPr>
            </w:pPr>
            <w:r w:rsidRPr="004C3A86">
              <w:rPr>
                <w:sz w:val="20"/>
              </w:rPr>
              <w:t xml:space="preserve">Week Beginning </w:t>
            </w:r>
          </w:p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501B32" w:rsidRPr="004C3A86" w:rsidRDefault="00501B32" w:rsidP="00B828E9">
            <w:pPr>
              <w:jc w:val="center"/>
              <w:rPr>
                <w:sz w:val="20"/>
              </w:rPr>
            </w:pPr>
          </w:p>
        </w:tc>
      </w:tr>
    </w:tbl>
    <w:p w:rsidR="003C2F5B" w:rsidRDefault="003C2F5B" w:rsidP="00B87A06">
      <w:pPr>
        <w:pStyle w:val="NoSpacing"/>
      </w:pPr>
    </w:p>
    <w:sectPr w:rsidR="003C2F5B" w:rsidSect="00501B32">
      <w:pgSz w:w="11906" w:h="16838"/>
      <w:pgMar w:top="851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32"/>
    <w:rsid w:val="00092A49"/>
    <w:rsid w:val="003C2F5B"/>
    <w:rsid w:val="00501B32"/>
    <w:rsid w:val="009A32A7"/>
    <w:rsid w:val="00B87A06"/>
    <w:rsid w:val="00E5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01B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01B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2011-10-26T04:52:00Z</dcterms:created>
  <dcterms:modified xsi:type="dcterms:W3CDTF">2011-12-21T00:15:00Z</dcterms:modified>
</cp:coreProperties>
</file>